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3B9072" w14:textId="77777777" w:rsidR="00EB1871" w:rsidRPr="006C2A0B" w:rsidRDefault="006C2A0B" w:rsidP="00EB1871">
      <w:pPr>
        <w:rPr>
          <w:rFonts w:hint="eastAsia"/>
          <w:b/>
          <w:color w:val="E36C0A" w:themeColor="accent6" w:themeShade="BF"/>
          <w:sz w:val="28"/>
          <w:szCs w:val="28"/>
        </w:rPr>
      </w:pPr>
      <w:r w:rsidRPr="006C2A0B">
        <w:rPr>
          <w:rFonts w:hint="eastAsia"/>
          <w:b/>
          <w:color w:val="E36C0A" w:themeColor="accent6" w:themeShade="BF"/>
          <w:sz w:val="28"/>
          <w:szCs w:val="28"/>
        </w:rPr>
        <w:t>L</w:t>
      </w:r>
      <w:r w:rsidR="00EB1871" w:rsidRPr="006C2A0B">
        <w:rPr>
          <w:rFonts w:hint="eastAsia"/>
          <w:b/>
          <w:color w:val="E36C0A" w:themeColor="accent6" w:themeShade="BF"/>
          <w:sz w:val="28"/>
          <w:szCs w:val="28"/>
        </w:rPr>
        <w:t xml:space="preserve">e orchidee </w:t>
      </w:r>
      <w:r w:rsidR="00EB1871" w:rsidRPr="006C2A0B">
        <w:rPr>
          <w:b/>
          <w:color w:val="E36C0A" w:themeColor="accent6" w:themeShade="BF"/>
          <w:sz w:val="28"/>
          <w:szCs w:val="28"/>
        </w:rPr>
        <w:t xml:space="preserve">di </w:t>
      </w:r>
      <w:proofErr w:type="spellStart"/>
      <w:r w:rsidR="00EB1871" w:rsidRPr="006C2A0B">
        <w:rPr>
          <w:b/>
          <w:color w:val="E36C0A" w:themeColor="accent6" w:themeShade="BF"/>
          <w:sz w:val="28"/>
          <w:szCs w:val="28"/>
        </w:rPr>
        <w:t>P</w:t>
      </w:r>
      <w:r w:rsidR="00EB1871" w:rsidRPr="006C2A0B">
        <w:rPr>
          <w:rFonts w:hint="eastAsia"/>
          <w:b/>
          <w:color w:val="E36C0A" w:themeColor="accent6" w:themeShade="BF"/>
          <w:sz w:val="28"/>
          <w:szCs w:val="28"/>
        </w:rPr>
        <w:t>randina</w:t>
      </w:r>
      <w:proofErr w:type="spellEnd"/>
      <w:r w:rsidR="00EB1871" w:rsidRPr="006C2A0B">
        <w:rPr>
          <w:rFonts w:hint="eastAsia"/>
          <w:b/>
          <w:color w:val="E36C0A" w:themeColor="accent6" w:themeShade="BF"/>
          <w:sz w:val="28"/>
          <w:szCs w:val="28"/>
        </w:rPr>
        <w:t xml:space="preserve"> restituiscono energia vitale.</w:t>
      </w:r>
    </w:p>
    <w:p w14:paraId="54213403" w14:textId="77777777" w:rsidR="00EB1871" w:rsidRDefault="00EB1871" w:rsidP="006C2A0B">
      <w:pPr>
        <w:spacing w:line="360" w:lineRule="auto"/>
        <w:rPr>
          <w:rFonts w:hint="eastAsia"/>
        </w:rPr>
      </w:pPr>
      <w:bookmarkStart w:id="0" w:name="_GoBack"/>
      <w:bookmarkEnd w:id="0"/>
    </w:p>
    <w:p w14:paraId="18D545B0" w14:textId="77777777" w:rsidR="00EB1871" w:rsidRDefault="00EB1871" w:rsidP="006C2A0B">
      <w:pPr>
        <w:spacing w:line="360" w:lineRule="auto"/>
        <w:rPr>
          <w:rFonts w:hint="eastAsia"/>
        </w:rPr>
      </w:pPr>
      <w:r>
        <w:rPr>
          <w:rFonts w:hint="eastAsia"/>
        </w:rPr>
        <w:t xml:space="preserve"> </w:t>
      </w:r>
      <w:r>
        <w:t>N</w:t>
      </w:r>
      <w:r>
        <w:rPr>
          <w:rFonts w:hint="eastAsia"/>
        </w:rPr>
        <w:t xml:space="preserve">elle stanze sfiorite di Villa Piovene </w:t>
      </w:r>
      <w:proofErr w:type="spellStart"/>
      <w:r>
        <w:t>P</w:t>
      </w:r>
      <w:r>
        <w:rPr>
          <w:rFonts w:hint="eastAsia"/>
        </w:rPr>
        <w:t>igatti</w:t>
      </w:r>
      <w:proofErr w:type="spellEnd"/>
      <w:r>
        <w:rPr>
          <w:rFonts w:hint="eastAsia"/>
        </w:rPr>
        <w:t xml:space="preserve"> a Casale</w:t>
      </w:r>
      <w:r>
        <w:t xml:space="preserve"> - a</w:t>
      </w:r>
      <w:r>
        <w:rPr>
          <w:rFonts w:hint="eastAsia"/>
        </w:rPr>
        <w:t xml:space="preserve">rchitettura di pregio del secondo Seicento </w:t>
      </w:r>
      <w:proofErr w:type="gramStart"/>
      <w:r>
        <w:rPr>
          <w:rFonts w:hint="eastAsia"/>
        </w:rPr>
        <w:t>da tempo</w:t>
      </w:r>
      <w:proofErr w:type="gramEnd"/>
      <w:r>
        <w:rPr>
          <w:rFonts w:hint="eastAsia"/>
        </w:rPr>
        <w:t xml:space="preserve"> disabitata - le orchidee dipinte di Gino </w:t>
      </w:r>
      <w:proofErr w:type="spellStart"/>
      <w:r>
        <w:t>P</w:t>
      </w:r>
      <w:r>
        <w:rPr>
          <w:rFonts w:hint="eastAsia"/>
        </w:rPr>
        <w:t>randina</w:t>
      </w:r>
      <w:proofErr w:type="spellEnd"/>
      <w:r>
        <w:rPr>
          <w:rFonts w:hint="eastAsia"/>
        </w:rPr>
        <w:t xml:space="preserve">, soggetto dominante della sua riflessione artistica, ridestano la presenza simbolica di una natura incorrotta </w:t>
      </w:r>
      <w:r>
        <w:t>fermata nella bellezza del momento di esuberante vitalit</w:t>
      </w:r>
      <w:r>
        <w:rPr>
          <w:rFonts w:hint="cs"/>
        </w:rPr>
        <w:t>à</w:t>
      </w:r>
      <w:r>
        <w:t xml:space="preserve">, come fosse per sempre. </w:t>
      </w:r>
    </w:p>
    <w:p w14:paraId="48DF284F" w14:textId="77777777" w:rsidR="00EB1871" w:rsidRDefault="00EB1871" w:rsidP="006C2A0B">
      <w:pPr>
        <w:spacing w:line="360" w:lineRule="auto"/>
        <w:rPr>
          <w:rFonts w:hint="eastAsia"/>
        </w:rPr>
      </w:pPr>
      <w:r>
        <w:t xml:space="preserve">Trappole estetiche - le definisce l'artista - che con una gamma cromatica selettiva - Nero catrame, </w:t>
      </w:r>
      <w:proofErr w:type="gramStart"/>
      <w:r>
        <w:t>Bianco biacca e rosso lacca</w:t>
      </w:r>
      <w:proofErr w:type="gramEnd"/>
      <w:r>
        <w:t xml:space="preserve"> - cattura e al tempo stesso restituisce il pulsare del sentimento della vita. </w:t>
      </w:r>
    </w:p>
    <w:p w14:paraId="341A4175" w14:textId="77777777" w:rsidR="00EB1871" w:rsidRDefault="00EB1871" w:rsidP="006C2A0B">
      <w:pPr>
        <w:spacing w:line="360" w:lineRule="auto"/>
        <w:rPr>
          <w:rFonts w:hint="eastAsia"/>
        </w:rPr>
      </w:pPr>
      <w:proofErr w:type="spellStart"/>
      <w:r>
        <w:t>Prandina</w:t>
      </w:r>
      <w:proofErr w:type="spellEnd"/>
      <w:r>
        <w:t xml:space="preserve"> ritrae i suoi fiori, Iris e orchidee, come fossero personaggi viventi che stagliandosi sui fondali saturi di oscurit</w:t>
      </w:r>
      <w:r>
        <w:rPr>
          <w:rFonts w:hint="cs"/>
        </w:rPr>
        <w:t>à</w:t>
      </w:r>
      <w:r>
        <w:t xml:space="preserve"> ostentano un'immagine talmente corporea che la loro energia vitale finisce per sconfinare in una sorta di astrazione. </w:t>
      </w:r>
    </w:p>
    <w:p w14:paraId="6E4DE86A" w14:textId="77777777" w:rsidR="00EB1871" w:rsidRDefault="00EB1871" w:rsidP="006C2A0B">
      <w:pPr>
        <w:spacing w:line="360" w:lineRule="auto"/>
        <w:rPr>
          <w:rFonts w:hint="eastAsia"/>
        </w:rPr>
      </w:pPr>
      <w:proofErr w:type="gramStart"/>
      <w:r>
        <w:t>Spirito e materia, mente e corpo insieme, nascita e morte, buio e luce</w:t>
      </w:r>
      <w:proofErr w:type="gramEnd"/>
      <w:r>
        <w:t xml:space="preserve">. </w:t>
      </w:r>
    </w:p>
    <w:p w14:paraId="3DDA0C37" w14:textId="77777777" w:rsidR="00AE2816" w:rsidRDefault="00EB1871" w:rsidP="006C2A0B">
      <w:pPr>
        <w:spacing w:line="360" w:lineRule="auto"/>
        <w:rPr>
          <w:rFonts w:hint="eastAsia"/>
        </w:rPr>
      </w:pPr>
      <w:r>
        <w:t>Dagli esordi informali di lirica gestualit</w:t>
      </w:r>
      <w:r>
        <w:rPr>
          <w:rFonts w:hint="cs"/>
        </w:rPr>
        <w:t>à</w:t>
      </w:r>
      <w:r>
        <w:t>, alle influenze simboliste, per poi ritornare alla forma del reale e all</w:t>
      </w:r>
      <w:r>
        <w:rPr>
          <w:rFonts w:hint="eastAsia"/>
        </w:rPr>
        <w:t>’</w:t>
      </w:r>
      <w:r>
        <w:t xml:space="preserve">immagine </w:t>
      </w:r>
      <w:proofErr w:type="spellStart"/>
      <w:r>
        <w:t>biomorfa</w:t>
      </w:r>
      <w:proofErr w:type="spellEnd"/>
      <w:r>
        <w:t>, sempre alla scuola della nat</w:t>
      </w:r>
      <w:r>
        <w:rPr>
          <w:rFonts w:hint="eastAsia"/>
        </w:rPr>
        <w:t>ura, quella della tradizione manierista Veneta in particolare ma anche della pittura giapponese: il suo percorso artistico si snoda nelle stesse sale della villa che un tempo furono Atelier di una singolare artista nel panorama romantico novecentesco, Cia</w:t>
      </w:r>
      <w:r>
        <w:t xml:space="preserve"> Salviati </w:t>
      </w:r>
      <w:proofErr w:type="spellStart"/>
      <w:r>
        <w:t>Pigatti</w:t>
      </w:r>
      <w:proofErr w:type="spellEnd"/>
      <w:r>
        <w:t xml:space="preserve"> (1876-1977) che qui abitò a lungo e </w:t>
      </w:r>
      <w:proofErr w:type="gramStart"/>
      <w:r>
        <w:t>a cui</w:t>
      </w:r>
      <w:proofErr w:type="gramEnd"/>
      <w:r>
        <w:t xml:space="preserve"> la mostra </w:t>
      </w:r>
      <w:r>
        <w:rPr>
          <w:rFonts w:hint="cs"/>
        </w:rPr>
        <w:t>è</w:t>
      </w:r>
      <w:r>
        <w:t xml:space="preserve"> dedicata. figlia d'arte, pittore </w:t>
      </w:r>
      <w:r>
        <w:rPr>
          <w:rFonts w:hint="cs"/>
        </w:rPr>
        <w:t>è</w:t>
      </w:r>
      <w:r>
        <w:t xml:space="preserve"> il Padre Antonio Salviati compositore </w:t>
      </w:r>
      <w:r>
        <w:rPr>
          <w:rFonts w:hint="cs"/>
        </w:rPr>
        <w:t>è</w:t>
      </w:r>
      <w:r>
        <w:t xml:space="preserve"> direttore d'orchestra il marito Ottavio </w:t>
      </w:r>
      <w:proofErr w:type="spellStart"/>
      <w:r w:rsidR="00AE2816">
        <w:t>Pigatti</w:t>
      </w:r>
      <w:proofErr w:type="spellEnd"/>
      <w:proofErr w:type="gramStart"/>
      <w:r w:rsidR="00AE2816">
        <w:t>)</w:t>
      </w:r>
      <w:proofErr w:type="gramEnd"/>
      <w:r w:rsidR="00AE2816">
        <w:t xml:space="preserve"> le sue n</w:t>
      </w:r>
      <w:r>
        <w:t xml:space="preserve">ature morte, i fiori freschissimi e gli scorci paesaggistici trovano oggi nella pittura di </w:t>
      </w:r>
      <w:proofErr w:type="spellStart"/>
      <w:r w:rsidR="00AE2816">
        <w:t>P</w:t>
      </w:r>
      <w:r>
        <w:t>randina</w:t>
      </w:r>
      <w:proofErr w:type="spellEnd"/>
      <w:r>
        <w:t xml:space="preserve"> il filo mai interrotto di una sensibilit</w:t>
      </w:r>
      <w:r>
        <w:rPr>
          <w:rFonts w:hint="cs"/>
        </w:rPr>
        <w:t>à</w:t>
      </w:r>
      <w:r>
        <w:t xml:space="preserve"> profonda per il creato, maturata nel corso della sua quarantennale attivit</w:t>
      </w:r>
      <w:r>
        <w:rPr>
          <w:rFonts w:hint="cs"/>
        </w:rPr>
        <w:t>à</w:t>
      </w:r>
      <w:r>
        <w:t xml:space="preserve"> </w:t>
      </w:r>
      <w:r w:rsidR="00AE2816">
        <w:t xml:space="preserve">artistica. </w:t>
      </w:r>
    </w:p>
    <w:p w14:paraId="71136E6C" w14:textId="77777777" w:rsidR="00AE2816" w:rsidRDefault="00AE2816" w:rsidP="006C2A0B">
      <w:pPr>
        <w:spacing w:line="360" w:lineRule="auto"/>
      </w:pPr>
      <w:r>
        <w:t>L</w:t>
      </w:r>
      <w:r w:rsidR="00EB1871">
        <w:t xml:space="preserve">a mostra, </w:t>
      </w:r>
      <w:r>
        <w:t>(</w:t>
      </w:r>
      <w:r w:rsidR="00EB1871">
        <w:t>patrocini</w:t>
      </w:r>
      <w:r>
        <w:t>o del comune e cura di AXA artesacra</w:t>
      </w:r>
      <w:r w:rsidR="00EB1871">
        <w:t xml:space="preserve">vicenza.it, testo critico di Maria Lucia </w:t>
      </w:r>
      <w:proofErr w:type="spellStart"/>
      <w:r>
        <w:t>F</w:t>
      </w:r>
      <w:r w:rsidR="00EB1871">
        <w:t>erraguti</w:t>
      </w:r>
      <w:proofErr w:type="spellEnd"/>
      <w:r>
        <w:t>)</w:t>
      </w:r>
      <w:r w:rsidR="00EB1871">
        <w:t xml:space="preserve">, </w:t>
      </w:r>
      <w:r w:rsidR="00EB1871">
        <w:rPr>
          <w:rFonts w:hint="cs"/>
        </w:rPr>
        <w:t>è</w:t>
      </w:r>
      <w:r w:rsidR="00EB1871">
        <w:t xml:space="preserve"> aperta fino al 2 settembre ogni gioved</w:t>
      </w:r>
      <w:r w:rsidR="00EB1871">
        <w:rPr>
          <w:rFonts w:hint="cs"/>
        </w:rPr>
        <w:t>ì</w:t>
      </w:r>
      <w:r w:rsidR="00EB1871">
        <w:t xml:space="preserve"> venerd</w:t>
      </w:r>
      <w:r w:rsidR="00EB1871">
        <w:rPr>
          <w:rFonts w:hint="cs"/>
        </w:rPr>
        <w:t>ì</w:t>
      </w:r>
      <w:r w:rsidR="00EB1871">
        <w:t xml:space="preserve"> e sabato dalle ore 18:00 alle ore 2</w:t>
      </w:r>
      <w:r>
        <w:t xml:space="preserve">1:00, domenica 15 </w:t>
      </w:r>
      <w:proofErr w:type="gramStart"/>
      <w:r>
        <w:t>19</w:t>
      </w:r>
      <w:proofErr w:type="gramEnd"/>
      <w:r>
        <w:t xml:space="preserve">:00. oppure, nel mese di settembre </w:t>
      </w:r>
      <w:r w:rsidR="00EB1871">
        <w:t xml:space="preserve">su prenotazione al numero 329 73 93 249. ingresso libero. </w:t>
      </w:r>
    </w:p>
    <w:p w14:paraId="11801A47" w14:textId="77777777" w:rsidR="006C2A0B" w:rsidRDefault="006C2A0B" w:rsidP="006C2A0B">
      <w:pPr>
        <w:spacing w:line="360" w:lineRule="auto"/>
        <w:rPr>
          <w:rFonts w:hint="eastAsia"/>
        </w:rPr>
      </w:pPr>
    </w:p>
    <w:p w14:paraId="7A7CBEC7" w14:textId="77777777" w:rsidR="007E1A47" w:rsidRDefault="00EB1871" w:rsidP="006C2A0B">
      <w:pPr>
        <w:spacing w:line="360" w:lineRule="auto"/>
      </w:pPr>
      <w:r>
        <w:t>Floriana Donati</w:t>
      </w:r>
      <w:r w:rsidR="006C2A0B">
        <w:t xml:space="preserve"> - Vicenza</w:t>
      </w:r>
    </w:p>
    <w:p w14:paraId="1EAFBFD9" w14:textId="77777777" w:rsidR="006C2A0B" w:rsidRDefault="006C2A0B" w:rsidP="006C2A0B">
      <w:pPr>
        <w:spacing w:line="360" w:lineRule="auto"/>
        <w:rPr>
          <w:rFonts w:hint="eastAsia"/>
        </w:rPr>
      </w:pPr>
      <w:r>
        <w:t>agosto 2018</w:t>
      </w:r>
    </w:p>
    <w:sectPr w:rsidR="006C2A0B" w:rsidSect="00EB1871">
      <w:pgSz w:w="11900" w:h="16840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altName w:val="Times New Roman"/>
    <w:panose1 w:val="00000000000000000000"/>
    <w:charset w:val="00"/>
    <w:family w:val="roman"/>
    <w:notTrueType/>
    <w:pitch w:val="default"/>
  </w:font>
  <w:font w:name="ＭＳ 明朝">
    <w:altName w:val="Optima ExtraBlack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altName w:val="Arial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hyphenationZone w:val="283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871"/>
    <w:rsid w:val="003E4A70"/>
    <w:rsid w:val="006C2A0B"/>
    <w:rsid w:val="007E1A47"/>
    <w:rsid w:val="00AE2816"/>
    <w:rsid w:val="00EB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0A03F54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321</Words>
  <Characters>1816</Characters>
  <Application>Microsoft Macintosh Word</Application>
  <DocSecurity>0</DocSecurity>
  <Lines>25</Lines>
  <Paragraphs>4</Paragraphs>
  <ScaleCrop>false</ScaleCrop>
  <Company/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Gino</dc:creator>
  <cp:keywords/>
  <dc:description/>
  <cp:lastModifiedBy>Gino</cp:lastModifiedBy>
  <cp:revision>2</cp:revision>
  <dcterms:created xsi:type="dcterms:W3CDTF">2018-09-08T08:58:00Z</dcterms:created>
  <dcterms:modified xsi:type="dcterms:W3CDTF">2018-09-08T09:48:00Z</dcterms:modified>
</cp:coreProperties>
</file>