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897505" cy="4110355"/>
            <wp:effectExtent l="0" t="0" r="0" b="4445"/>
            <wp:wrapSquare wrapText="bothSides"/>
            <wp:docPr id="1" name="Immagine 1" descr="HD:Users:gino:Desktop:LAVORI MIEI:MOSTRA UCAI forte Corno 2014:depositio 2010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gino:Desktop:LAVORI MIEI:MOSTRA UCAI forte Corno 2014:depositio 2010 b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sz w:val="18"/>
          <w:szCs w:val="18"/>
        </w:rPr>
        <w:t>UNIONE CATTOLICA ARTISTI ITALIANI – Sezione di Trento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  <w:r>
        <w:rPr>
          <w:rFonts w:ascii="ArialMT" w:hAnsi="ArialMT" w:cs="ArialMT"/>
          <w:sz w:val="14"/>
          <w:szCs w:val="14"/>
        </w:rPr>
        <w:t xml:space="preserve">38122 Trento - Via S. Giovanni Bosco, 3 - tel. 0461.683764 | </w:t>
      </w:r>
      <w:hyperlink r:id="rId6" w:history="1">
        <w:r w:rsidRPr="005D2030">
          <w:rPr>
            <w:rStyle w:val="Collegamentoipertestuale"/>
            <w:rFonts w:ascii="ArialMT" w:hAnsi="ArialMT" w:cs="ArialMT"/>
            <w:sz w:val="14"/>
            <w:szCs w:val="14"/>
          </w:rPr>
          <w:t>ucai.trento@gmail.com</w:t>
        </w:r>
      </w:hyperlink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 w:rsidRPr="00831030">
        <w:rPr>
          <w:rFonts w:ascii="ArialMT" w:hAnsi="ArialMT" w:cs="ArialMT"/>
        </w:rPr>
        <w:t xml:space="preserve">FORTE CORNO – PRASO </w:t>
      </w:r>
      <w:r>
        <w:rPr>
          <w:rFonts w:ascii="ArialMT" w:hAnsi="ArialMT" w:cs="ArialMT"/>
        </w:rPr>
        <w:t>–</w:t>
      </w:r>
      <w:r w:rsidRPr="00831030">
        <w:rPr>
          <w:rFonts w:ascii="ArialMT" w:hAnsi="ArialMT" w:cs="ArialMT"/>
        </w:rPr>
        <w:t>TN</w:t>
      </w: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PTSans-Regular" w:hAnsi="PTSans-Regular" w:cs="PTSans-Regular"/>
          <w:color w:val="181716"/>
        </w:rPr>
      </w:pPr>
      <w:r w:rsidRPr="00831030">
        <w:rPr>
          <w:rFonts w:ascii="PTSans-Regular" w:hAnsi="PTSans-Regular" w:cs="PTSans-Regular"/>
          <w:color w:val="181716"/>
        </w:rPr>
        <w:t xml:space="preserve">mostra 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PTSans-Regular" w:hAnsi="PTSans-Regular" w:cs="PTSans-Regular"/>
          <w:b/>
          <w:bCs/>
          <w:i/>
          <w:iCs/>
          <w:color w:val="181716"/>
        </w:rPr>
      </w:pPr>
      <w:r w:rsidRPr="00831030">
        <w:rPr>
          <w:rFonts w:ascii="PTSans-Regular" w:hAnsi="PTSans-Regular" w:cs="PTSans-Regular"/>
          <w:b/>
          <w:bCs/>
          <w:i/>
          <w:iCs/>
          <w:color w:val="181716"/>
        </w:rPr>
        <w:t>“DONNE NELLE GUERRE”</w:t>
      </w: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PTSans-Regular" w:hAnsi="PTSans-Regular" w:cs="PTSans-Regular"/>
          <w:b/>
          <w:bCs/>
          <w:i/>
          <w:iCs/>
          <w:color w:val="181716"/>
        </w:rPr>
      </w:pPr>
      <w:r w:rsidRPr="00831030">
        <w:rPr>
          <w:rFonts w:ascii="PTSans-Regular" w:hAnsi="PTSans-Regular" w:cs="PTSans-Regular"/>
          <w:b/>
          <w:bCs/>
          <w:i/>
          <w:iCs/>
          <w:color w:val="181716"/>
        </w:rPr>
        <w:t xml:space="preserve"> </w:t>
      </w:r>
      <w:proofErr w:type="gramStart"/>
      <w:r w:rsidRPr="00831030">
        <w:rPr>
          <w:rFonts w:ascii="PTSans-Regular" w:hAnsi="PTSans-Regular" w:cs="PTSans-Regular"/>
          <w:color w:val="181716"/>
        </w:rPr>
        <w:t>realizzata</w:t>
      </w:r>
      <w:proofErr w:type="gramEnd"/>
      <w:r w:rsidRPr="00831030">
        <w:rPr>
          <w:rFonts w:ascii="PTSans-Regular" w:hAnsi="PTSans-Regular" w:cs="PTSans-Regular"/>
          <w:color w:val="181716"/>
        </w:rPr>
        <w:t xml:space="preserve"> in</w:t>
      </w:r>
      <w:r>
        <w:rPr>
          <w:rFonts w:ascii="PTSans-Regular" w:hAnsi="PTSans-Regular" w:cs="PTSans-Regular"/>
          <w:b/>
          <w:bCs/>
          <w:i/>
          <w:iCs/>
          <w:color w:val="181716"/>
        </w:rPr>
        <w:t xml:space="preserve"> </w:t>
      </w:r>
      <w:r w:rsidRPr="00831030">
        <w:rPr>
          <w:rFonts w:ascii="PTSans-Regular" w:hAnsi="PTSans-Regular" w:cs="PTSans-Regular"/>
          <w:color w:val="181716"/>
        </w:rPr>
        <w:t>collaborazione con</w:t>
      </w: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PTSans-Regular" w:hAnsi="PTSans-Regular" w:cs="PTSans-Regular"/>
          <w:b/>
          <w:bCs/>
          <w:color w:val="181716"/>
        </w:rPr>
      </w:pPr>
      <w:r w:rsidRPr="00831030">
        <w:rPr>
          <w:rFonts w:ascii="PTSans-Regular" w:hAnsi="PTSans-Regular" w:cs="PTSans-Regular"/>
          <w:color w:val="181716"/>
        </w:rPr>
        <w:t xml:space="preserve"> </w:t>
      </w:r>
      <w:proofErr w:type="gramStart"/>
      <w:r w:rsidRPr="00831030">
        <w:rPr>
          <w:rFonts w:ascii="PTSans-Regular" w:hAnsi="PTSans-Regular" w:cs="PTSans-Regular"/>
          <w:b/>
          <w:bCs/>
          <w:color w:val="181716"/>
        </w:rPr>
        <w:t>l’</w:t>
      </w:r>
      <w:proofErr w:type="gramEnd"/>
      <w:r w:rsidRPr="00831030">
        <w:rPr>
          <w:rFonts w:ascii="PTSans-Regular" w:hAnsi="PTSans-Regular" w:cs="PTSans-Regular"/>
          <w:b/>
          <w:bCs/>
          <w:color w:val="181716"/>
        </w:rPr>
        <w:t xml:space="preserve">Unione Cattolica Artisti Italiani, sezione </w:t>
      </w:r>
      <w:proofErr w:type="spellStart"/>
      <w:r w:rsidRPr="00831030">
        <w:rPr>
          <w:rFonts w:ascii="PTSans-Regular" w:hAnsi="PTSans-Regular" w:cs="PTSans-Regular"/>
          <w:b/>
          <w:bCs/>
          <w:color w:val="181716"/>
        </w:rPr>
        <w:t>diTrento</w:t>
      </w:r>
      <w:proofErr w:type="spellEnd"/>
      <w:r w:rsidRPr="00831030">
        <w:rPr>
          <w:rFonts w:ascii="PTSans-Regular" w:hAnsi="PTSans-Regular" w:cs="PTSans-Regular"/>
          <w:b/>
          <w:bCs/>
          <w:color w:val="181716"/>
        </w:rPr>
        <w:t xml:space="preserve"> (UCAI-TN). </w:t>
      </w: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PTSans-Regular" w:hAnsi="PTSans-Regular" w:cs="PTSans-Regular"/>
          <w:b/>
          <w:bCs/>
          <w:color w:val="181716"/>
        </w:rPr>
      </w:pP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PTSans-Regular" w:hAnsi="PTSans-Regular" w:cs="PTSans-Regular"/>
          <w:b/>
          <w:bCs/>
          <w:color w:val="181716"/>
        </w:rPr>
      </w:pPr>
      <w:r w:rsidRPr="00831030">
        <w:rPr>
          <w:rFonts w:ascii="PTSans-Regular" w:hAnsi="PTSans-Regular" w:cs="PTSans-Regular"/>
          <w:color w:val="181716"/>
        </w:rPr>
        <w:t>Apertura in agosto e settembre con visite guidate</w:t>
      </w: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P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>SCHEDA OPERA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TITOLO OPERA </w:t>
      </w:r>
      <w:proofErr w:type="spellStart"/>
      <w:r>
        <w:rPr>
          <w:rFonts w:ascii="ArialMT" w:hAnsi="ArialMT" w:cs="ArialMT"/>
        </w:rPr>
        <w:t>depositio</w:t>
      </w:r>
      <w:proofErr w:type="spellEnd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ANNO 2011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TECNICA mista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DIMENSIONI 140x100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DIDASCALIA (facoltativa, </w:t>
      </w:r>
      <w:proofErr w:type="spellStart"/>
      <w:r>
        <w:rPr>
          <w:rFonts w:ascii="ArialMT" w:hAnsi="ArialMT" w:cs="ArialMT"/>
        </w:rPr>
        <w:t>max</w:t>
      </w:r>
      <w:proofErr w:type="spellEnd"/>
      <w:r>
        <w:rPr>
          <w:rFonts w:ascii="ArialMT" w:hAnsi="ArialMT" w:cs="ArialMT"/>
        </w:rPr>
        <w:t xml:space="preserve"> 700 caratteri spazi inclusi)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Un sentiero oscuro,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percorsi</w:t>
      </w:r>
      <w:proofErr w:type="gramEnd"/>
      <w:r>
        <w:rPr>
          <w:rFonts w:ascii="ArialMT" w:hAnsi="ArialMT" w:cs="ArialMT"/>
        </w:rPr>
        <w:t xml:space="preserve"> ignoti, come un corpo deposto.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Il fuoco di un camino: ora bagliori infuocati.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Strada solitarie</w:t>
      </w:r>
      <w:proofErr w:type="gramEnd"/>
      <w:r>
        <w:rPr>
          <w:rFonts w:ascii="ArialMT" w:hAnsi="ArialMT" w:cs="ArialMT"/>
        </w:rPr>
        <w:t xml:space="preserve"> nella notte.</w:t>
      </w:r>
    </w:p>
    <w:p w:rsidR="00831030" w:rsidRDefault="00831030" w:rsidP="00831030">
      <w:pPr>
        <w:rPr>
          <w:rFonts w:hint="eastAsia"/>
        </w:rPr>
      </w:pPr>
      <w:r>
        <w:rPr>
          <w:rFonts w:ascii="ArialMT" w:hAnsi="ArialMT" w:cs="ArialMT"/>
        </w:rPr>
        <w:t>Basta una finestra illuminata all’orizzonte per riconoscere ancora il cammino.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bookmarkStart w:id="0" w:name="_GoBack"/>
      <w:bookmarkEnd w:id="0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lastRenderedPageBreak/>
        <w:t>SCHEDA ARTISTA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Gino </w:t>
      </w:r>
      <w:proofErr w:type="spellStart"/>
      <w:r>
        <w:rPr>
          <w:rFonts w:ascii="ArialMT" w:hAnsi="ArialMT" w:cs="ArialMT"/>
        </w:rPr>
        <w:t>Prandina</w:t>
      </w:r>
      <w:proofErr w:type="spellEnd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MAIL </w:t>
      </w:r>
      <w:hyperlink r:id="rId7" w:history="1">
        <w:r w:rsidRPr="005D2030">
          <w:rPr>
            <w:rStyle w:val="Collegamentoipertestuale"/>
            <w:rFonts w:ascii="ArialMT" w:hAnsi="ArialMT" w:cs="ArialMT"/>
          </w:rPr>
          <w:t>studio@ginoprandinaarte.com</w:t>
        </w:r>
      </w:hyperlink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SITO WEB ginoprandinaarte.com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CURRICULUM 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</w:rPr>
        <w:t xml:space="preserve">Gino </w:t>
      </w:r>
      <w:proofErr w:type="spellStart"/>
      <w:r>
        <w:rPr>
          <w:rFonts w:ascii="ArialMT" w:hAnsi="ArialMT" w:cs="ArialMT"/>
        </w:rPr>
        <w:t>Prandina</w:t>
      </w:r>
      <w:proofErr w:type="spellEnd"/>
      <w:r>
        <w:rPr>
          <w:rFonts w:ascii="ArialMT" w:hAnsi="ArialMT" w:cs="ArialMT"/>
        </w:rPr>
        <w:t xml:space="preserve"> è nato nel </w:t>
      </w:r>
      <w:r>
        <w:rPr>
          <w:rFonts w:ascii="ArialMT" w:hAnsi="ArialMT" w:cs="ArialMT"/>
          <w:sz w:val="22"/>
          <w:szCs w:val="22"/>
        </w:rPr>
        <w:t xml:space="preserve">1961. Vive a Vicenza. Dopo i corsi teologici si è laureato </w:t>
      </w:r>
      <w:proofErr w:type="gramStart"/>
      <w:r>
        <w:rPr>
          <w:rFonts w:ascii="ArialMT" w:hAnsi="ArialMT" w:cs="ArialMT"/>
          <w:sz w:val="22"/>
          <w:szCs w:val="22"/>
        </w:rPr>
        <w:t>in</w:t>
      </w:r>
      <w:proofErr w:type="gramEnd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scienze</w:t>
      </w:r>
      <w:proofErr w:type="gramEnd"/>
      <w:r>
        <w:rPr>
          <w:rFonts w:ascii="ArialMT" w:hAnsi="ArialMT" w:cs="ArialMT"/>
          <w:sz w:val="22"/>
          <w:szCs w:val="22"/>
        </w:rPr>
        <w:t xml:space="preserve"> dei beni Culturali e Discipline artistiche. E’ pittore e </w:t>
      </w:r>
      <w:proofErr w:type="gramStart"/>
      <w:r>
        <w:rPr>
          <w:rFonts w:ascii="ArialMT" w:hAnsi="ArialMT" w:cs="ArialMT"/>
          <w:sz w:val="22"/>
          <w:szCs w:val="22"/>
        </w:rPr>
        <w:t>designer</w:t>
      </w:r>
      <w:proofErr w:type="gramEnd"/>
      <w:r>
        <w:rPr>
          <w:rFonts w:ascii="ArialMT" w:hAnsi="ArialMT" w:cs="ArialMT"/>
          <w:sz w:val="22"/>
          <w:szCs w:val="22"/>
        </w:rPr>
        <w:t>, critico d’arte e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giornalista</w:t>
      </w:r>
      <w:proofErr w:type="gramEnd"/>
      <w:r>
        <w:rPr>
          <w:rFonts w:ascii="ArialMT" w:hAnsi="ArialMT" w:cs="ArialMT"/>
          <w:sz w:val="22"/>
          <w:szCs w:val="22"/>
        </w:rPr>
        <w:t>. Al suo attivo numerose mostre dal 1980 in Italia e all’estero. Opere dell’A.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s</w:t>
      </w:r>
      <w:proofErr w:type="gramEnd"/>
      <w:r>
        <w:rPr>
          <w:rFonts w:ascii="ArialMT" w:hAnsi="ArialMT" w:cs="ArialMT"/>
          <w:sz w:val="22"/>
          <w:szCs w:val="22"/>
        </w:rPr>
        <w:t>ono presenti in gallerie collezioni pubbliche e private chiese e ville. È coordinatore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delle</w:t>
      </w:r>
      <w:proofErr w:type="gramEnd"/>
      <w:r>
        <w:rPr>
          <w:rFonts w:ascii="ArialMT" w:hAnsi="ArialMT" w:cs="ArialMT"/>
          <w:sz w:val="22"/>
          <w:szCs w:val="22"/>
        </w:rPr>
        <w:t xml:space="preserve"> associazioni Artisti di Vicenza (AXA / www.artesacravicenza.org), ove cura la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formazione</w:t>
      </w:r>
      <w:proofErr w:type="gramEnd"/>
      <w:r>
        <w:rPr>
          <w:rFonts w:ascii="ArialMT" w:hAnsi="ArialMT" w:cs="ArialMT"/>
          <w:sz w:val="22"/>
          <w:szCs w:val="22"/>
        </w:rPr>
        <w:t xml:space="preserve"> degli artisti e manifestazioni d'arte. È consulente artistico-liturgico </w:t>
      </w:r>
      <w:proofErr w:type="gramStart"/>
      <w:r>
        <w:rPr>
          <w:rFonts w:ascii="ArialMT" w:hAnsi="ArialMT" w:cs="ArialMT"/>
          <w:sz w:val="22"/>
          <w:szCs w:val="22"/>
        </w:rPr>
        <w:t>nella</w:t>
      </w:r>
      <w:proofErr w:type="gramEnd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realizzazione</w:t>
      </w:r>
      <w:proofErr w:type="gramEnd"/>
      <w:r>
        <w:rPr>
          <w:rFonts w:ascii="ArialMT" w:hAnsi="ArialMT" w:cs="ArialMT"/>
          <w:sz w:val="22"/>
          <w:szCs w:val="22"/>
        </w:rPr>
        <w:t xml:space="preserve"> di nuove chiese e per l'adeguamento di spazi liturgici. Progetta poli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22"/>
          <w:szCs w:val="22"/>
        </w:rPr>
      </w:pPr>
      <w:proofErr w:type="gramStart"/>
      <w:r>
        <w:rPr>
          <w:rFonts w:ascii="ArialMT" w:hAnsi="ArialMT" w:cs="ArialMT"/>
          <w:sz w:val="22"/>
          <w:szCs w:val="22"/>
        </w:rPr>
        <w:t>liturgici</w:t>
      </w:r>
      <w:proofErr w:type="gramEnd"/>
      <w:r>
        <w:rPr>
          <w:rFonts w:ascii="ArialMT" w:hAnsi="ArialMT" w:cs="ArialMT"/>
          <w:sz w:val="22"/>
          <w:szCs w:val="22"/>
        </w:rPr>
        <w:t xml:space="preserve">, paramenti e suppellettili di oreficeria in prototipo o pezzo unico. Collabora </w:t>
      </w:r>
      <w:proofErr w:type="gramStart"/>
      <w:r>
        <w:rPr>
          <w:rFonts w:ascii="ArialMT" w:hAnsi="ArialMT" w:cs="ArialMT"/>
          <w:sz w:val="22"/>
          <w:szCs w:val="22"/>
        </w:rPr>
        <w:t>con</w:t>
      </w:r>
      <w:proofErr w:type="gramEnd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proofErr w:type="gramStart"/>
      <w:r>
        <w:rPr>
          <w:rFonts w:ascii="ArialMT" w:hAnsi="ArialMT" w:cs="ArialMT"/>
          <w:sz w:val="22"/>
          <w:szCs w:val="22"/>
        </w:rPr>
        <w:t>il</w:t>
      </w:r>
      <w:proofErr w:type="gramEnd"/>
      <w:r>
        <w:rPr>
          <w:rFonts w:ascii="ArialMT" w:hAnsi="ArialMT" w:cs="ArialMT"/>
          <w:sz w:val="22"/>
          <w:szCs w:val="22"/>
        </w:rPr>
        <w:t xml:space="preserve"> Festival Biblico per le esposizioni d’arte. </w:t>
      </w:r>
      <w:r>
        <w:rPr>
          <w:rFonts w:ascii="ArialMT" w:hAnsi="ArialMT" w:cs="ArialMT"/>
        </w:rPr>
        <w:t>Ha esposto le sue opere in numerose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personali</w:t>
      </w:r>
      <w:proofErr w:type="gramEnd"/>
      <w:r>
        <w:rPr>
          <w:rFonts w:ascii="ArialMT" w:hAnsi="ArialMT" w:cs="ArialMT"/>
        </w:rPr>
        <w:t xml:space="preserve"> a Vicenza e nel territorio vicentino (Marostica, Koinè, Complesso Monumentale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San Silvestro, Basilica Palladiana, Palazzo Cordellina, Monte </w:t>
      </w:r>
      <w:proofErr w:type="spellStart"/>
      <w:r>
        <w:rPr>
          <w:rFonts w:ascii="ArialMT" w:hAnsi="ArialMT" w:cs="ArialMT"/>
        </w:rPr>
        <w:t>Berico</w:t>
      </w:r>
      <w:proofErr w:type="spellEnd"/>
      <w:r>
        <w:rPr>
          <w:rFonts w:ascii="ArialMT" w:hAnsi="ArialMT" w:cs="ArialMT"/>
        </w:rPr>
        <w:t>, Bassano del Grappa,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Asiago…</w:t>
      </w:r>
      <w:proofErr w:type="gramStart"/>
      <w:r>
        <w:rPr>
          <w:rFonts w:ascii="ArialMT" w:hAnsi="ArialMT" w:cs="ArialMT"/>
        </w:rPr>
        <w:t>)</w:t>
      </w:r>
      <w:proofErr w:type="gramEnd"/>
      <w:r>
        <w:rPr>
          <w:rFonts w:ascii="ArialMT" w:hAnsi="ArialMT" w:cs="ArialMT"/>
        </w:rPr>
        <w:t xml:space="preserve">, 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Milano, Possagno (Gipsoteca Canoviana), Firenze (</w:t>
      </w:r>
      <w:proofErr w:type="spellStart"/>
      <w:proofErr w:type="gramStart"/>
      <w:r>
        <w:rPr>
          <w:rFonts w:ascii="ArialMT" w:hAnsi="ArialMT" w:cs="ArialMT"/>
        </w:rPr>
        <w:t>S.Croce</w:t>
      </w:r>
      <w:proofErr w:type="spellEnd"/>
      <w:proofErr w:type="gramEnd"/>
      <w:r>
        <w:rPr>
          <w:rFonts w:ascii="ArialMT" w:hAnsi="ArialMT" w:cs="ArialMT"/>
        </w:rPr>
        <w:t>), Venezia,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Albignasego (PD), Pisa, Asolo </w:t>
      </w:r>
      <w:proofErr w:type="gramStart"/>
      <w:r>
        <w:rPr>
          <w:rFonts w:ascii="ArialMT" w:hAnsi="ArialMT" w:cs="ArialMT"/>
        </w:rPr>
        <w:t>(</w:t>
      </w:r>
      <w:proofErr w:type="gramEnd"/>
      <w:r>
        <w:rPr>
          <w:rFonts w:ascii="ArialMT" w:hAnsi="ArialMT" w:cs="ArialMT"/>
        </w:rPr>
        <w:t xml:space="preserve">Sedi </w:t>
      </w:r>
      <w:proofErr w:type="spellStart"/>
      <w:r>
        <w:rPr>
          <w:rFonts w:ascii="ArialMT" w:hAnsi="ArialMT" w:cs="ArialMT"/>
        </w:rPr>
        <w:t>universit</w:t>
      </w:r>
      <w:proofErr w:type="spellEnd"/>
      <w:r>
        <w:rPr>
          <w:rFonts w:ascii="ArialMT" w:hAnsi="ArialMT" w:cs="ArialMT"/>
        </w:rPr>
        <w:t>. Americane</w:t>
      </w:r>
      <w:proofErr w:type="gramStart"/>
      <w:r>
        <w:rPr>
          <w:rFonts w:ascii="ArialMT" w:hAnsi="ArialMT" w:cs="ArialMT"/>
        </w:rPr>
        <w:t>)</w:t>
      </w:r>
      <w:proofErr w:type="gramEnd"/>
      <w:r>
        <w:rPr>
          <w:rFonts w:ascii="ArialMT" w:hAnsi="ArialMT" w:cs="ArialMT"/>
        </w:rPr>
        <w:t xml:space="preserve">, 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Milwaukee USA, Los Angeles</w:t>
      </w:r>
      <w:r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(USA), Bolzano, Verona (Cattedrale), </w:t>
      </w:r>
      <w:proofErr w:type="spellStart"/>
      <w:r>
        <w:rPr>
          <w:rFonts w:ascii="ArialMT" w:hAnsi="ArialMT" w:cs="ArialMT"/>
        </w:rPr>
        <w:t>Gosta</w:t>
      </w:r>
      <w:proofErr w:type="spellEnd"/>
      <w:r>
        <w:rPr>
          <w:rFonts w:ascii="ArialMT" w:hAnsi="ArialMT" w:cs="ArialMT"/>
        </w:rPr>
        <w:t xml:space="preserve"> (Finlandia), Salisburgo (A)</w:t>
      </w:r>
      <w:proofErr w:type="gramStart"/>
      <w:r>
        <w:rPr>
          <w:rFonts w:ascii="ArialMT" w:hAnsi="ArialMT" w:cs="ArialMT"/>
        </w:rPr>
        <w:t xml:space="preserve"> ,</w:t>
      </w:r>
      <w:proofErr w:type="gramEnd"/>
      <w:r>
        <w:rPr>
          <w:rFonts w:ascii="ArialMT" w:hAnsi="ArialMT" w:cs="ArialMT"/>
        </w:rPr>
        <w:t xml:space="preserve"> Acerra, Roma</w:t>
      </w:r>
      <w:r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(</w:t>
      </w:r>
      <w:proofErr w:type="spellStart"/>
      <w:r>
        <w:rPr>
          <w:rFonts w:ascii="ArialMT" w:hAnsi="ArialMT" w:cs="ArialMT"/>
        </w:rPr>
        <w:t>Maxxi</w:t>
      </w:r>
      <w:proofErr w:type="spellEnd"/>
      <w:r>
        <w:rPr>
          <w:rFonts w:ascii="ArialMT" w:hAnsi="ArialMT" w:cs="ArialMT"/>
        </w:rPr>
        <w:t>), Lamezia Terme.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Opere dell’A. sono presenti a Roma, in Vaticano, Stati Uniti, Ecuador, Lussemburgo</w:t>
      </w:r>
      <w:proofErr w:type="gramStart"/>
      <w:r>
        <w:rPr>
          <w:rFonts w:ascii="ArialMT" w:hAnsi="ArialMT" w:cs="ArialMT"/>
        </w:rPr>
        <w:t>,</w:t>
      </w:r>
      <w:proofErr w:type="gramEnd"/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Austria, e in chiese di nuova costruzione o di recente adeguamento.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UNIONE CATTOLICA ARTISTI ITALIANI – Sezione di Trento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4"/>
          <w:szCs w:val="14"/>
        </w:rPr>
      </w:pPr>
      <w:r>
        <w:rPr>
          <w:rFonts w:ascii="ArialMT" w:hAnsi="ArialMT" w:cs="ArialMT"/>
          <w:sz w:val="14"/>
          <w:szCs w:val="14"/>
        </w:rPr>
        <w:t>38122 Trento - Via S. Giovanni Bosco, 3 - tel. 0461.683764 | ucai.trento@gmail.com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3 / 2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MT" w:hAnsi="ArialMT" w:cs="ArialMT"/>
          <w:sz w:val="18"/>
          <w:szCs w:val="18"/>
        </w:rPr>
        <w:t>in</w:t>
      </w:r>
      <w:proofErr w:type="gramEnd"/>
      <w:r>
        <w:rPr>
          <w:rFonts w:ascii="ArialMT" w:hAnsi="ArialMT" w:cs="ArialMT"/>
          <w:sz w:val="18"/>
          <w:szCs w:val="18"/>
        </w:rPr>
        <w:t xml:space="preserve"> cm, altezza x base</w:t>
      </w: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</w:p>
    <w:p w:rsidR="00831030" w:rsidRDefault="00831030" w:rsidP="00831030">
      <w:pPr>
        <w:widowControl w:val="0"/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</w:p>
    <w:p w:rsidR="00FE0555" w:rsidRDefault="00FE0555" w:rsidP="00831030">
      <w:pPr>
        <w:rPr>
          <w:rFonts w:hint="eastAsia"/>
        </w:rPr>
      </w:pPr>
    </w:p>
    <w:sectPr w:rsidR="00FE0555" w:rsidSect="003E4A7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swiss"/>
    <w:notTrueType/>
    <w:pitch w:val="default"/>
    <w:sig w:usb0="03000003" w:usb1="00000000" w:usb2="00000000" w:usb3="00000000" w:csb0="00000001" w:csb1="00000000"/>
  </w:font>
  <w:font w:name="PTSans-Regular">
    <w:altName w:val="PT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30"/>
    <w:rsid w:val="003E4A70"/>
    <w:rsid w:val="00831030"/>
    <w:rsid w:val="00FE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81ED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83103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103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310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83103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103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310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ucai.trento@gmail.com" TargetMode="External"/><Relationship Id="rId7" Type="http://schemas.openxmlformats.org/officeDocument/2006/relationships/hyperlink" Target="mailto:studio@ginoprandinaarte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372</Words>
  <Characters>2121</Characters>
  <Application>Microsoft Macintosh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Gino</dc:creator>
  <cp:keywords/>
  <dc:description/>
  <cp:lastModifiedBy>Gino</cp:lastModifiedBy>
  <cp:revision>1</cp:revision>
  <dcterms:created xsi:type="dcterms:W3CDTF">2014-10-09T14:30:00Z</dcterms:created>
  <dcterms:modified xsi:type="dcterms:W3CDTF">2014-10-09T14:35:00Z</dcterms:modified>
</cp:coreProperties>
</file>